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C4E" w:rsidRDefault="00F51235">
      <w:r>
        <w:rPr>
          <w:noProof/>
        </w:rPr>
        <mc:AlternateContent>
          <mc:Choice Requires="wps">
            <w:drawing>
              <wp:anchor distT="45720" distB="45720" distL="114300" distR="114300" simplePos="0" relativeHeight="251659264" behindDoc="0" locked="0" layoutInCell="1" allowOverlap="1">
                <wp:simplePos x="0" y="0"/>
                <wp:positionH relativeFrom="column">
                  <wp:posOffset>1819275</wp:posOffset>
                </wp:positionH>
                <wp:positionV relativeFrom="paragraph">
                  <wp:posOffset>57150</wp:posOffset>
                </wp:positionV>
                <wp:extent cx="4724400" cy="1257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257300"/>
                        </a:xfrm>
                        <a:prstGeom prst="rect">
                          <a:avLst/>
                        </a:prstGeom>
                        <a:solidFill>
                          <a:srgbClr val="FFFFFF"/>
                        </a:solidFill>
                        <a:ln w="9525">
                          <a:solidFill>
                            <a:srgbClr val="000000"/>
                          </a:solidFill>
                          <a:miter lim="800000"/>
                          <a:headEnd/>
                          <a:tailEnd/>
                        </a:ln>
                      </wps:spPr>
                      <wps:txbx>
                        <w:txbxContent>
                          <w:p w:rsidR="00F51235" w:rsidRDefault="00F51235">
                            <w:pPr>
                              <w:rPr>
                                <w:rFonts w:ascii="Bookman Old Style" w:hAnsi="Bookman Old Style"/>
                                <w:b/>
                                <w:sz w:val="48"/>
                                <w:szCs w:val="48"/>
                              </w:rPr>
                            </w:pPr>
                            <w:r w:rsidRPr="00B10576">
                              <w:rPr>
                                <w:rFonts w:ascii="Bookman Old Style" w:hAnsi="Bookman Old Style"/>
                                <w:b/>
                                <w:sz w:val="48"/>
                                <w:szCs w:val="48"/>
                              </w:rPr>
                              <w:t>Road’s End Farm &amp; Nursery</w:t>
                            </w:r>
                          </w:p>
                          <w:p w:rsidR="00B10576" w:rsidRPr="00B10576" w:rsidRDefault="00B10576" w:rsidP="00B10576">
                            <w:pPr>
                              <w:spacing w:after="0" w:line="240" w:lineRule="auto"/>
                              <w:rPr>
                                <w:rFonts w:ascii="Bookman Old Style" w:hAnsi="Bookman Old Style"/>
                                <w:b/>
                                <w:sz w:val="20"/>
                                <w:szCs w:val="20"/>
                              </w:rPr>
                            </w:pPr>
                            <w:r>
                              <w:rPr>
                                <w:rFonts w:ascii="Bookman Old Style" w:hAnsi="Bookman Old Style"/>
                                <w:b/>
                                <w:sz w:val="48"/>
                                <w:szCs w:val="48"/>
                              </w:rPr>
                              <w:t xml:space="preserve">    TheFruitGrowers.com</w:t>
                            </w:r>
                          </w:p>
                          <w:p w:rsidR="00B10576" w:rsidRPr="00B10576" w:rsidRDefault="00B10576">
                            <w:pPr>
                              <w:rPr>
                                <w:rFonts w:ascii="Bookman Old Style" w:hAnsi="Bookman Old Style"/>
                                <w:b/>
                                <w:sz w:val="36"/>
                                <w:szCs w:val="36"/>
                              </w:rPr>
                            </w:pPr>
                            <w:r>
                              <w:rPr>
                                <w:rFonts w:ascii="Bookman Old Style" w:hAnsi="Bookman Old Style"/>
                                <w:b/>
                                <w:sz w:val="36"/>
                                <w:szCs w:val="36"/>
                              </w:rPr>
                              <w:t xml:space="preserve">        </w:t>
                            </w:r>
                            <w:hyperlink r:id="rId6" w:history="1">
                              <w:r w:rsidRPr="00B10576">
                                <w:rPr>
                                  <w:rStyle w:val="Hyperlink"/>
                                  <w:rFonts w:ascii="Bookman Old Style" w:hAnsi="Bookman Old Style"/>
                                  <w:b/>
                                  <w:sz w:val="36"/>
                                  <w:szCs w:val="36"/>
                                </w:rPr>
                                <w:t>NMFruitGrowers@aol.com</w:t>
                              </w:r>
                            </w:hyperlink>
                          </w:p>
                          <w:p w:rsidR="00B10576" w:rsidRPr="00B10576" w:rsidRDefault="00B10576">
                            <w:pPr>
                              <w:rPr>
                                <w:rFonts w:ascii="Bookman Old Style" w:hAnsi="Bookman Old Style"/>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3.25pt;margin-top:4.5pt;width:372pt;height:9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">
                <v:textbox>
                  <w:txbxContent>
                    <w:p w:rsidR="00F51235" w:rsidRDefault="00F51235">
                      <w:pPr>
                        <w:rPr>
                          <w:rFonts w:ascii="Bookman Old Style" w:hAnsi="Bookman Old Style"/>
                          <w:b/>
                          <w:sz w:val="48"/>
                          <w:szCs w:val="48"/>
                        </w:rPr>
                      </w:pPr>
                      <w:r w:rsidRPr="00B10576">
                        <w:rPr>
                          <w:rFonts w:ascii="Bookman Old Style" w:hAnsi="Bookman Old Style"/>
                          <w:b/>
                          <w:sz w:val="48"/>
                          <w:szCs w:val="48"/>
                        </w:rPr>
                        <w:t>Road’s End Farm &amp; Nursery</w:t>
                      </w:r>
                    </w:p>
                    <w:p w:rsidR="00B10576" w:rsidRPr="00B10576" w:rsidRDefault="00B10576" w:rsidP="00B10576">
                      <w:pPr>
                        <w:spacing w:after="0" w:line="240" w:lineRule="auto"/>
                        <w:rPr>
                          <w:rFonts w:ascii="Bookman Old Style" w:hAnsi="Bookman Old Style"/>
                          <w:b/>
                          <w:sz w:val="20"/>
                          <w:szCs w:val="20"/>
                        </w:rPr>
                      </w:pPr>
                      <w:r>
                        <w:rPr>
                          <w:rFonts w:ascii="Bookman Old Style" w:hAnsi="Bookman Old Style"/>
                          <w:b/>
                          <w:sz w:val="48"/>
                          <w:szCs w:val="48"/>
                        </w:rPr>
                        <w:t xml:space="preserve">    TheFruitGrowers.com</w:t>
                      </w:r>
                    </w:p>
                    <w:p w:rsidR="00B10576" w:rsidRPr="00B10576" w:rsidRDefault="00B10576">
                      <w:pPr>
                        <w:rPr>
                          <w:rFonts w:ascii="Bookman Old Style" w:hAnsi="Bookman Old Style"/>
                          <w:b/>
                          <w:sz w:val="36"/>
                          <w:szCs w:val="36"/>
                        </w:rPr>
                      </w:pPr>
                      <w:r>
                        <w:rPr>
                          <w:rFonts w:ascii="Bookman Old Style" w:hAnsi="Bookman Old Style"/>
                          <w:b/>
                          <w:sz w:val="36"/>
                          <w:szCs w:val="36"/>
                        </w:rPr>
                        <w:t xml:space="preserve">        </w:t>
                      </w:r>
                      <w:bookmarkStart w:id="1" w:name="_GoBack"/>
                      <w:bookmarkEnd w:id="1"/>
                      <w:r w:rsidRPr="00B10576">
                        <w:rPr>
                          <w:rFonts w:ascii="Bookman Old Style" w:hAnsi="Bookman Old Style"/>
                          <w:b/>
                          <w:sz w:val="36"/>
                          <w:szCs w:val="36"/>
                        </w:rPr>
                        <w:fldChar w:fldCharType="begin"/>
                      </w:r>
                      <w:r w:rsidRPr="00B10576">
                        <w:rPr>
                          <w:rFonts w:ascii="Bookman Old Style" w:hAnsi="Bookman Old Style"/>
                          <w:b/>
                          <w:sz w:val="36"/>
                          <w:szCs w:val="36"/>
                        </w:rPr>
                        <w:instrText xml:space="preserve"> HYPERLINK "mailto:NMFruitGrowers@aol.com" </w:instrText>
                      </w:r>
                      <w:r w:rsidRPr="00B10576">
                        <w:rPr>
                          <w:rFonts w:ascii="Bookman Old Style" w:hAnsi="Bookman Old Style"/>
                          <w:b/>
                          <w:sz w:val="36"/>
                          <w:szCs w:val="36"/>
                        </w:rPr>
                        <w:fldChar w:fldCharType="separate"/>
                      </w:r>
                      <w:r w:rsidRPr="00B10576">
                        <w:rPr>
                          <w:rStyle w:val="Hyperlink"/>
                          <w:rFonts w:ascii="Bookman Old Style" w:hAnsi="Bookman Old Style"/>
                          <w:b/>
                          <w:sz w:val="36"/>
                          <w:szCs w:val="36"/>
                        </w:rPr>
                        <w:t>NMFruitGrowers@aol.com</w:t>
                      </w:r>
                      <w:r w:rsidRPr="00B10576">
                        <w:rPr>
                          <w:rFonts w:ascii="Bookman Old Style" w:hAnsi="Bookman Old Style"/>
                          <w:b/>
                          <w:sz w:val="36"/>
                          <w:szCs w:val="36"/>
                        </w:rPr>
                        <w:fldChar w:fldCharType="end"/>
                      </w:r>
                    </w:p>
                    <w:p w:rsidR="00B10576" w:rsidRPr="00B10576" w:rsidRDefault="00B10576">
                      <w:pPr>
                        <w:rPr>
                          <w:rFonts w:ascii="Bookman Old Style" w:hAnsi="Bookman Old Style"/>
                          <w:b/>
                          <w:sz w:val="36"/>
                          <w:szCs w:val="36"/>
                        </w:rPr>
                      </w:pPr>
                    </w:p>
                  </w:txbxContent>
                </v:textbox>
                <w10:wrap type="square"/>
              </v:shape>
            </w:pict>
          </mc:Fallback>
        </mc:AlternateContent>
      </w:r>
      <w:r>
        <w:rPr>
          <w:noProof/>
          <w:color w:val="3B5998"/>
        </w:rPr>
        <w:drawing>
          <wp:inline distT="0" distB="0" distL="0" distR="0">
            <wp:extent cx="1352550" cy="1352550"/>
            <wp:effectExtent l="0" t="0" r="0" b="0"/>
            <wp:docPr id="7" name="Picture 7" descr="Road's End Farm - The Fruit Grower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ad's End Farm - The Fruit Grower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rsidR="00CC256E" w:rsidRDefault="00CC256E"/>
    <w:tbl>
      <w:tblPr>
        <w:tblW w:w="0" w:type="auto"/>
        <w:tblCellMar>
          <w:left w:w="0" w:type="dxa"/>
          <w:right w:w="0" w:type="dxa"/>
        </w:tblCellMar>
        <w:tblLook w:val="04A0" w:firstRow="1" w:lastRow="0" w:firstColumn="1" w:lastColumn="0" w:noHBand="0" w:noVBand="1"/>
      </w:tblPr>
      <w:tblGrid>
        <w:gridCol w:w="300"/>
        <w:gridCol w:w="8025"/>
        <w:gridCol w:w="300"/>
      </w:tblGrid>
      <w:tr w:rsidR="00CC256E" w:rsidRPr="00CC256E" w:rsidTr="00CC256E">
        <w:tc>
          <w:tcPr>
            <w:tcW w:w="300" w:type="dxa"/>
            <w:shd w:val="clear" w:color="auto" w:fill="auto"/>
            <w:hideMark/>
          </w:tcPr>
          <w:p w:rsidR="00CC256E" w:rsidRPr="00CC256E" w:rsidRDefault="00CC256E" w:rsidP="00CC256E">
            <w:pPr>
              <w:spacing w:after="0" w:line="300" w:lineRule="atLeast"/>
              <w:rPr>
                <w:rFonts w:ascii="Segoe UI" w:eastAsia="Times New Roman" w:hAnsi="Segoe UI" w:cs="Segoe UI"/>
                <w:color w:val="4D4D4D"/>
                <w:sz w:val="21"/>
                <w:szCs w:val="21"/>
              </w:rPr>
            </w:pPr>
            <w:r w:rsidRPr="00CC256E">
              <w:rPr>
                <w:rFonts w:ascii="Segoe UI" w:eastAsia="Times New Roman" w:hAnsi="Segoe UI" w:cs="Segoe UI"/>
                <w:color w:val="4D4D4D"/>
                <w:sz w:val="21"/>
                <w:szCs w:val="21"/>
              </w:rPr>
              <w:t> </w:t>
            </w:r>
          </w:p>
        </w:tc>
        <w:tc>
          <w:tcPr>
            <w:tcW w:w="0" w:type="auto"/>
            <w:shd w:val="clear" w:color="auto" w:fill="FFFFFF"/>
            <w:hideMark/>
          </w:tcPr>
          <w:p w:rsidR="00CC256E" w:rsidRPr="00CC256E" w:rsidRDefault="00CC256E" w:rsidP="00CC256E">
            <w:pPr>
              <w:spacing w:after="0" w:line="300" w:lineRule="atLeast"/>
              <w:rPr>
                <w:rFonts w:ascii="Segoe UI" w:eastAsia="Times New Roman" w:hAnsi="Segoe UI" w:cs="Segoe UI"/>
                <w:color w:val="4D4D4D"/>
                <w:sz w:val="21"/>
                <w:szCs w:val="21"/>
              </w:rPr>
            </w:pPr>
            <w:r w:rsidRPr="00CC256E">
              <w:rPr>
                <w:rFonts w:ascii="Segoe UI" w:eastAsia="Times New Roman" w:hAnsi="Segoe UI" w:cs="Segoe UI"/>
                <w:noProof/>
                <w:color w:val="4D4D4D"/>
                <w:sz w:val="21"/>
                <w:szCs w:val="21"/>
              </w:rPr>
              <w:drawing>
                <wp:inline distT="0" distB="0" distL="0" distR="0">
                  <wp:extent cx="5095875" cy="2862364"/>
                  <wp:effectExtent l="0" t="0" r="0" b="0"/>
                  <wp:docPr id="4" name="Picture 4" descr="Pruning fruit trees—choose training system shapes for apple, peach &amp; cherry trees (and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uning fruit trees—choose training system shapes for apple, peach &amp; cherry trees (and mo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2667" cy="2871796"/>
                          </a:xfrm>
                          <a:prstGeom prst="rect">
                            <a:avLst/>
                          </a:prstGeom>
                          <a:noFill/>
                          <a:ln>
                            <a:noFill/>
                          </a:ln>
                        </pic:spPr>
                      </pic:pic>
                    </a:graphicData>
                  </a:graphic>
                </wp:inline>
              </w:drawing>
            </w:r>
          </w:p>
        </w:tc>
        <w:tc>
          <w:tcPr>
            <w:tcW w:w="0" w:type="auto"/>
            <w:shd w:val="clear" w:color="auto" w:fill="auto"/>
            <w:hideMark/>
          </w:tcPr>
          <w:p w:rsidR="00CC256E" w:rsidRPr="00CC256E" w:rsidRDefault="00CC256E" w:rsidP="00CC256E">
            <w:pPr>
              <w:spacing w:after="0" w:line="300" w:lineRule="atLeast"/>
              <w:rPr>
                <w:rFonts w:ascii="Segoe UI" w:eastAsia="Times New Roman" w:hAnsi="Segoe UI" w:cs="Segoe UI"/>
                <w:color w:val="4D4D4D"/>
                <w:sz w:val="21"/>
                <w:szCs w:val="21"/>
              </w:rPr>
            </w:pPr>
            <w:r w:rsidRPr="00CC256E">
              <w:rPr>
                <w:rFonts w:ascii="Segoe UI" w:eastAsia="Times New Roman" w:hAnsi="Segoe UI" w:cs="Segoe UI"/>
                <w:color w:val="4D4D4D"/>
                <w:sz w:val="21"/>
                <w:szCs w:val="21"/>
              </w:rPr>
              <w:t> </w:t>
            </w:r>
          </w:p>
        </w:tc>
      </w:tr>
      <w:tr w:rsidR="00CC256E" w:rsidRPr="00CC256E" w:rsidTr="00CC256E">
        <w:trPr>
          <w:trHeight w:val="300"/>
        </w:trPr>
        <w:tc>
          <w:tcPr>
            <w:tcW w:w="300" w:type="dxa"/>
            <w:shd w:val="clear" w:color="auto" w:fill="auto"/>
            <w:hideMark/>
          </w:tcPr>
          <w:p w:rsidR="00CC256E" w:rsidRPr="00CC256E" w:rsidRDefault="00CC256E" w:rsidP="00CC256E">
            <w:pPr>
              <w:spacing w:after="0" w:line="300" w:lineRule="atLeast"/>
              <w:rPr>
                <w:rFonts w:ascii="Segoe UI" w:eastAsia="Times New Roman" w:hAnsi="Segoe UI" w:cs="Segoe UI"/>
                <w:color w:val="4D4D4D"/>
                <w:sz w:val="21"/>
                <w:szCs w:val="21"/>
              </w:rPr>
            </w:pPr>
            <w:r w:rsidRPr="00CC256E">
              <w:rPr>
                <w:rFonts w:ascii="Segoe UI" w:eastAsia="Times New Roman" w:hAnsi="Segoe UI" w:cs="Segoe UI"/>
                <w:color w:val="4D4D4D"/>
                <w:sz w:val="21"/>
                <w:szCs w:val="21"/>
              </w:rPr>
              <w:t> </w:t>
            </w:r>
          </w:p>
        </w:tc>
        <w:tc>
          <w:tcPr>
            <w:tcW w:w="0" w:type="auto"/>
            <w:shd w:val="clear" w:color="auto" w:fill="auto"/>
            <w:hideMark/>
          </w:tcPr>
          <w:p w:rsidR="00CC256E" w:rsidRPr="00CC256E" w:rsidRDefault="00CC256E" w:rsidP="00CC256E">
            <w:pPr>
              <w:spacing w:after="0" w:line="300" w:lineRule="atLeast"/>
              <w:rPr>
                <w:rFonts w:ascii="Segoe UI" w:eastAsia="Times New Roman" w:hAnsi="Segoe UI" w:cs="Segoe UI"/>
                <w:color w:val="4D4D4D"/>
                <w:sz w:val="21"/>
                <w:szCs w:val="21"/>
              </w:rPr>
            </w:pPr>
            <w:r w:rsidRPr="00CC256E">
              <w:rPr>
                <w:rFonts w:ascii="Segoe UI" w:eastAsia="Times New Roman" w:hAnsi="Segoe UI" w:cs="Segoe UI"/>
                <w:color w:val="4D4D4D"/>
                <w:sz w:val="21"/>
                <w:szCs w:val="21"/>
              </w:rPr>
              <w:t> </w:t>
            </w:r>
          </w:p>
        </w:tc>
        <w:tc>
          <w:tcPr>
            <w:tcW w:w="300" w:type="dxa"/>
            <w:shd w:val="clear" w:color="auto" w:fill="auto"/>
            <w:hideMark/>
          </w:tcPr>
          <w:p w:rsidR="00CC256E" w:rsidRPr="00CC256E" w:rsidRDefault="00CC256E" w:rsidP="00CC256E">
            <w:pPr>
              <w:spacing w:after="0" w:line="300" w:lineRule="atLeast"/>
              <w:rPr>
                <w:rFonts w:ascii="Segoe UI" w:eastAsia="Times New Roman" w:hAnsi="Segoe UI" w:cs="Segoe UI"/>
                <w:color w:val="4D4D4D"/>
                <w:sz w:val="21"/>
                <w:szCs w:val="21"/>
              </w:rPr>
            </w:pPr>
          </w:p>
        </w:tc>
      </w:tr>
    </w:tbl>
    <w:p w:rsidR="00CC256E" w:rsidRPr="005D4684" w:rsidRDefault="00CC256E" w:rsidP="00F51235">
      <w:pPr>
        <w:shd w:val="clear" w:color="auto" w:fill="FFFFFF"/>
        <w:spacing w:after="0" w:line="300" w:lineRule="atLeast"/>
        <w:rPr>
          <w:rFonts w:ascii="Arial" w:eastAsia="Times New Roman" w:hAnsi="Arial" w:cs="Arial"/>
          <w:color w:val="000000" w:themeColor="text1"/>
          <w:sz w:val="28"/>
          <w:szCs w:val="28"/>
          <w:lang w:val="en"/>
        </w:rPr>
      </w:pPr>
      <w:r w:rsidRPr="00CC256E">
        <w:rPr>
          <w:rFonts w:ascii="Segoe UI" w:eastAsia="Times New Roman" w:hAnsi="Segoe UI" w:cs="Segoe UI"/>
          <w:color w:val="4D4D4D"/>
          <w:sz w:val="21"/>
          <w:szCs w:val="21"/>
          <w:lang w:val="en"/>
        </w:rPr>
        <w:br/>
      </w:r>
      <w:r w:rsidRPr="005D4684">
        <w:rPr>
          <w:rFonts w:ascii="Arial" w:eastAsia="Times New Roman" w:hAnsi="Arial" w:cs="Arial"/>
          <w:color w:val="000000" w:themeColor="text1"/>
          <w:sz w:val="28"/>
          <w:szCs w:val="28"/>
          <w:lang w:val="en"/>
        </w:rPr>
        <w:t xml:space="preserve">Pruning and training your fruit tree will improve it </w:t>
      </w:r>
      <w:r w:rsidRPr="005D4684">
        <w:rPr>
          <w:rFonts w:ascii="Arial" w:eastAsia="Times New Roman" w:hAnsi="Arial" w:cs="Arial"/>
          <w:b/>
          <w:bCs/>
          <w:color w:val="000000" w:themeColor="text1"/>
          <w:sz w:val="28"/>
          <w:szCs w:val="28"/>
          <w:lang w:val="en"/>
        </w:rPr>
        <w:t>five ways</w:t>
      </w:r>
      <w:r w:rsidRPr="005D4684">
        <w:rPr>
          <w:rFonts w:ascii="Arial" w:eastAsia="Times New Roman" w:hAnsi="Arial" w:cs="Arial"/>
          <w:color w:val="000000" w:themeColor="text1"/>
          <w:sz w:val="28"/>
          <w:szCs w:val="28"/>
          <w:lang w:val="en"/>
        </w:rPr>
        <w:t>:</w:t>
      </w:r>
    </w:p>
    <w:p w:rsidR="00CC256E" w:rsidRPr="005D4684" w:rsidRDefault="00CC256E" w:rsidP="00CC256E">
      <w:pPr>
        <w:shd w:val="clear" w:color="auto" w:fill="FFFFFF"/>
        <w:spacing w:after="150" w:line="300" w:lineRule="atLeast"/>
        <w:rPr>
          <w:rFonts w:ascii="Arial" w:eastAsia="Times New Roman" w:hAnsi="Arial" w:cs="Arial"/>
          <w:color w:val="000000" w:themeColor="text1"/>
          <w:sz w:val="24"/>
          <w:szCs w:val="24"/>
          <w:lang w:val="en"/>
        </w:rPr>
      </w:pPr>
      <w:r w:rsidRPr="005D4684">
        <w:rPr>
          <w:rFonts w:ascii="Arial" w:eastAsia="Times New Roman" w:hAnsi="Arial" w:cs="Arial"/>
          <w:color w:val="000000" w:themeColor="text1"/>
          <w:sz w:val="24"/>
          <w:szCs w:val="24"/>
          <w:lang w:val="en"/>
        </w:rPr>
        <w:t>*  Keep it a manageable size</w:t>
      </w:r>
      <w:r w:rsidRPr="005D4684">
        <w:rPr>
          <w:rFonts w:ascii="Arial" w:eastAsia="Times New Roman" w:hAnsi="Arial" w:cs="Arial"/>
          <w:color w:val="000000" w:themeColor="text1"/>
          <w:sz w:val="24"/>
          <w:szCs w:val="24"/>
          <w:lang w:val="en"/>
        </w:rPr>
        <w:br/>
        <w:t>*  Grow larger fruit</w:t>
      </w:r>
      <w:r w:rsidRPr="005D4684">
        <w:rPr>
          <w:rFonts w:ascii="Arial" w:eastAsia="Times New Roman" w:hAnsi="Arial" w:cs="Arial"/>
          <w:color w:val="000000" w:themeColor="text1"/>
          <w:sz w:val="24"/>
          <w:szCs w:val="24"/>
          <w:lang w:val="en"/>
        </w:rPr>
        <w:br/>
        <w:t>*  Ensure a yearly crop</w:t>
      </w:r>
      <w:r w:rsidRPr="005D4684">
        <w:rPr>
          <w:rFonts w:ascii="Arial" w:eastAsia="Times New Roman" w:hAnsi="Arial" w:cs="Arial"/>
          <w:color w:val="000000" w:themeColor="text1"/>
          <w:sz w:val="24"/>
          <w:szCs w:val="24"/>
          <w:lang w:val="en"/>
        </w:rPr>
        <w:br/>
        <w:t>*  Let light and air into the lower branches</w:t>
      </w:r>
      <w:r w:rsidRPr="005D4684">
        <w:rPr>
          <w:rFonts w:ascii="Arial" w:eastAsia="Times New Roman" w:hAnsi="Arial" w:cs="Arial"/>
          <w:color w:val="000000" w:themeColor="text1"/>
          <w:sz w:val="24"/>
          <w:szCs w:val="24"/>
          <w:lang w:val="en"/>
        </w:rPr>
        <w:br/>
        <w:t xml:space="preserve">*  Renew the vigor of the tree </w:t>
      </w:r>
    </w:p>
    <w:p w:rsidR="00CC256E" w:rsidRPr="005D4684" w:rsidRDefault="00CC256E" w:rsidP="00CC256E">
      <w:pPr>
        <w:shd w:val="clear" w:color="auto" w:fill="FFFFFF"/>
        <w:spacing w:after="150" w:line="300" w:lineRule="atLeast"/>
        <w:rPr>
          <w:rFonts w:ascii="Arial" w:eastAsia="Times New Roman" w:hAnsi="Arial" w:cs="Arial"/>
          <w:color w:val="000000" w:themeColor="text1"/>
          <w:sz w:val="24"/>
          <w:szCs w:val="24"/>
          <w:lang w:val="en"/>
        </w:rPr>
      </w:pPr>
      <w:r w:rsidRPr="005D4684">
        <w:rPr>
          <w:rFonts w:ascii="Arial" w:eastAsia="Times New Roman" w:hAnsi="Arial" w:cs="Arial"/>
          <w:color w:val="000000" w:themeColor="text1"/>
          <w:sz w:val="24"/>
          <w:szCs w:val="24"/>
          <w:lang w:val="en"/>
        </w:rPr>
        <w:t xml:space="preserve">The </w:t>
      </w:r>
      <w:r w:rsidRPr="005D4684">
        <w:rPr>
          <w:rFonts w:ascii="Arial" w:eastAsia="Times New Roman" w:hAnsi="Arial" w:cs="Arial"/>
          <w:b/>
          <w:bCs/>
          <w:color w:val="000000" w:themeColor="text1"/>
          <w:sz w:val="24"/>
          <w:szCs w:val="24"/>
          <w:lang w:val="en"/>
        </w:rPr>
        <w:t>three most popular shapes</w:t>
      </w:r>
      <w:r w:rsidRPr="005D4684">
        <w:rPr>
          <w:rFonts w:ascii="Arial" w:eastAsia="Times New Roman" w:hAnsi="Arial" w:cs="Arial"/>
          <w:color w:val="000000" w:themeColor="text1"/>
          <w:sz w:val="24"/>
          <w:szCs w:val="24"/>
          <w:lang w:val="en"/>
        </w:rPr>
        <w:t xml:space="preserve"> for fruit trees are </w:t>
      </w:r>
      <w:r w:rsidRPr="005D4684">
        <w:rPr>
          <w:rFonts w:ascii="Arial" w:eastAsia="Times New Roman" w:hAnsi="Arial" w:cs="Arial"/>
          <w:b/>
          <w:bCs/>
          <w:color w:val="000000" w:themeColor="text1"/>
          <w:sz w:val="24"/>
          <w:szCs w:val="24"/>
          <w:lang w:val="en"/>
        </w:rPr>
        <w:t>Central Leader</w:t>
      </w:r>
      <w:r w:rsidRPr="005D4684">
        <w:rPr>
          <w:rFonts w:ascii="Arial" w:eastAsia="Times New Roman" w:hAnsi="Arial" w:cs="Arial"/>
          <w:color w:val="000000" w:themeColor="text1"/>
          <w:sz w:val="24"/>
          <w:szCs w:val="24"/>
          <w:lang w:val="en"/>
        </w:rPr>
        <w:t xml:space="preserve">, </w:t>
      </w:r>
      <w:r w:rsidRPr="005D4684">
        <w:rPr>
          <w:rFonts w:ascii="Arial" w:eastAsia="Times New Roman" w:hAnsi="Arial" w:cs="Arial"/>
          <w:b/>
          <w:bCs/>
          <w:color w:val="000000" w:themeColor="text1"/>
          <w:sz w:val="24"/>
          <w:szCs w:val="24"/>
          <w:lang w:val="en"/>
        </w:rPr>
        <w:t>Vase (or Open Center)</w:t>
      </w:r>
      <w:r w:rsidRPr="005D4684">
        <w:rPr>
          <w:rFonts w:ascii="Arial" w:eastAsia="Times New Roman" w:hAnsi="Arial" w:cs="Arial"/>
          <w:color w:val="000000" w:themeColor="text1"/>
          <w:sz w:val="24"/>
          <w:szCs w:val="24"/>
          <w:lang w:val="en"/>
        </w:rPr>
        <w:t xml:space="preserve">, and </w:t>
      </w:r>
      <w:r w:rsidRPr="005D4684">
        <w:rPr>
          <w:rFonts w:ascii="Arial" w:eastAsia="Times New Roman" w:hAnsi="Arial" w:cs="Arial"/>
          <w:b/>
          <w:bCs/>
          <w:color w:val="000000" w:themeColor="text1"/>
          <w:sz w:val="24"/>
          <w:szCs w:val="24"/>
          <w:lang w:val="en"/>
        </w:rPr>
        <w:t>Modified Central Leader</w:t>
      </w:r>
      <w:r w:rsidRPr="005D4684">
        <w:rPr>
          <w:rFonts w:ascii="Arial" w:eastAsia="Times New Roman" w:hAnsi="Arial" w:cs="Arial"/>
          <w:color w:val="000000" w:themeColor="text1"/>
          <w:sz w:val="24"/>
          <w:szCs w:val="24"/>
          <w:lang w:val="en"/>
        </w:rPr>
        <w:t>. Certain kinds of fruit trees are most productive with certain shapes. Some kinds of fruit trees can be trained in almost any way. We’ll show you the three shapes and list the trees that work best in that shape.</w:t>
      </w:r>
    </w:p>
    <w:p w:rsidR="00CC256E" w:rsidRPr="005D4684" w:rsidRDefault="00CC256E" w:rsidP="00CC256E">
      <w:pPr>
        <w:shd w:val="clear" w:color="auto" w:fill="FFFFFF"/>
        <w:spacing w:before="150" w:after="150" w:line="600" w:lineRule="atLeast"/>
        <w:outlineLvl w:val="1"/>
        <w:rPr>
          <w:rFonts w:ascii="inherit" w:eastAsia="Times New Roman" w:hAnsi="inherit" w:cs="Segoe UI"/>
          <w:b/>
          <w:color w:val="000000" w:themeColor="text1"/>
          <w:sz w:val="32"/>
          <w:szCs w:val="32"/>
          <w:lang w:val="en"/>
        </w:rPr>
      </w:pPr>
      <w:r w:rsidRPr="005D4684">
        <w:rPr>
          <w:rFonts w:ascii="inherit" w:eastAsia="Times New Roman" w:hAnsi="inherit" w:cs="Segoe UI"/>
          <w:b/>
          <w:color w:val="000000" w:themeColor="text1"/>
          <w:sz w:val="32"/>
          <w:szCs w:val="32"/>
          <w:lang w:val="en"/>
        </w:rPr>
        <w:t>Central Leader training system</w:t>
      </w:r>
    </w:p>
    <w:p w:rsidR="00364C0D" w:rsidRPr="005D4684" w:rsidRDefault="00364C0D" w:rsidP="00364C0D">
      <w:pPr>
        <w:shd w:val="clear" w:color="auto" w:fill="FFFFFF"/>
        <w:spacing w:after="150" w:line="300" w:lineRule="atLeast"/>
        <w:rPr>
          <w:rFonts w:ascii="Arial" w:eastAsia="Times New Roman" w:hAnsi="Arial" w:cs="Arial"/>
          <w:color w:val="000000" w:themeColor="text1"/>
          <w:sz w:val="24"/>
          <w:szCs w:val="24"/>
          <w:lang w:val="en"/>
        </w:rPr>
      </w:pPr>
      <w:r w:rsidRPr="005D4684">
        <w:rPr>
          <w:rFonts w:ascii="Arial" w:eastAsia="Times New Roman" w:hAnsi="Arial" w:cs="Arial"/>
          <w:color w:val="000000" w:themeColor="text1"/>
          <w:sz w:val="24"/>
          <w:szCs w:val="24"/>
          <w:lang w:val="en"/>
        </w:rPr>
        <w:t>A Central Leader shape is a conical, “Christmas tre</w:t>
      </w:r>
      <w:r w:rsidR="00EA0CFB">
        <w:rPr>
          <w:rFonts w:ascii="Arial" w:eastAsia="Times New Roman" w:hAnsi="Arial" w:cs="Arial"/>
          <w:color w:val="000000" w:themeColor="text1"/>
          <w:sz w:val="24"/>
          <w:szCs w:val="24"/>
          <w:lang w:val="en"/>
        </w:rPr>
        <w:t>e” that is tall and tapered. This</w:t>
      </w:r>
      <w:r w:rsidRPr="005D4684">
        <w:rPr>
          <w:rFonts w:ascii="Arial" w:eastAsia="Times New Roman" w:hAnsi="Arial" w:cs="Arial"/>
          <w:color w:val="000000" w:themeColor="text1"/>
          <w:sz w:val="24"/>
          <w:szCs w:val="24"/>
          <w:lang w:val="en"/>
        </w:rPr>
        <w:t xml:space="preserve"> shape give</w:t>
      </w:r>
      <w:r w:rsidR="00EA0CFB">
        <w:rPr>
          <w:rFonts w:ascii="Arial" w:eastAsia="Times New Roman" w:hAnsi="Arial" w:cs="Arial"/>
          <w:color w:val="000000" w:themeColor="text1"/>
          <w:sz w:val="24"/>
          <w:szCs w:val="24"/>
          <w:lang w:val="en"/>
        </w:rPr>
        <w:t>s</w:t>
      </w:r>
      <w:r w:rsidRPr="005D4684">
        <w:rPr>
          <w:rFonts w:ascii="Arial" w:eastAsia="Times New Roman" w:hAnsi="Arial" w:cs="Arial"/>
          <w:color w:val="000000" w:themeColor="text1"/>
          <w:sz w:val="24"/>
          <w:szCs w:val="24"/>
          <w:lang w:val="en"/>
        </w:rPr>
        <w:t xml:space="preserve"> the highest production, due to the light and air circulation, but it grows too tall to be practical for most home orchards. A home gardener </w:t>
      </w:r>
      <w:r w:rsidRPr="005D4684">
        <w:rPr>
          <w:rFonts w:ascii="Arial" w:eastAsia="Times New Roman" w:hAnsi="Arial" w:cs="Arial"/>
          <w:i/>
          <w:iCs/>
          <w:color w:val="000000" w:themeColor="text1"/>
          <w:sz w:val="24"/>
          <w:szCs w:val="24"/>
          <w:lang w:val="en"/>
        </w:rPr>
        <w:t>can</w:t>
      </w:r>
      <w:r w:rsidRPr="005D4684">
        <w:rPr>
          <w:rFonts w:ascii="Arial" w:eastAsia="Times New Roman" w:hAnsi="Arial" w:cs="Arial"/>
          <w:color w:val="000000" w:themeColor="text1"/>
          <w:sz w:val="24"/>
          <w:szCs w:val="24"/>
          <w:lang w:val="en"/>
        </w:rPr>
        <w:t xml:space="preserve"> use this training system, though, when working with a dwarf tree.</w:t>
      </w:r>
    </w:p>
    <w:p w:rsidR="00364C0D" w:rsidRPr="005D4684" w:rsidRDefault="00364C0D" w:rsidP="00364C0D">
      <w:pPr>
        <w:shd w:val="clear" w:color="auto" w:fill="FFFFFF"/>
        <w:spacing w:after="150" w:line="300" w:lineRule="atLeast"/>
        <w:rPr>
          <w:rFonts w:ascii="Arial" w:eastAsia="Times New Roman" w:hAnsi="Arial" w:cs="Arial"/>
          <w:color w:val="000000" w:themeColor="text1"/>
          <w:lang w:val="en"/>
        </w:rPr>
      </w:pPr>
      <w:r w:rsidRPr="005D4684">
        <w:rPr>
          <w:rFonts w:ascii="Arial" w:eastAsia="Times New Roman" w:hAnsi="Arial" w:cs="Arial"/>
          <w:color w:val="000000" w:themeColor="text1"/>
          <w:lang w:val="en"/>
        </w:rPr>
        <w:t xml:space="preserve">A successful shape for: </w:t>
      </w:r>
      <w:r w:rsidR="00EA0CFB">
        <w:rPr>
          <w:rFonts w:ascii="Arial" w:eastAsia="Times New Roman" w:hAnsi="Arial" w:cs="Arial"/>
          <w:b/>
          <w:bCs/>
          <w:color w:val="000000" w:themeColor="text1"/>
          <w:lang w:val="en"/>
        </w:rPr>
        <w:t>Apple, pear, persimmon, E</w:t>
      </w:r>
      <w:r w:rsidRPr="005D4684">
        <w:rPr>
          <w:rFonts w:ascii="Arial" w:eastAsia="Times New Roman" w:hAnsi="Arial" w:cs="Arial"/>
          <w:b/>
          <w:bCs/>
          <w:color w:val="000000" w:themeColor="text1"/>
          <w:lang w:val="en"/>
        </w:rPr>
        <w:t>uropean plum &amp; pecan</w:t>
      </w:r>
      <w:r w:rsidRPr="005D4684">
        <w:rPr>
          <w:rFonts w:ascii="Arial" w:eastAsia="Times New Roman" w:hAnsi="Arial" w:cs="Arial"/>
          <w:color w:val="000000" w:themeColor="text1"/>
          <w:lang w:val="en"/>
        </w:rPr>
        <w:t xml:space="preserve"> trees.</w:t>
      </w:r>
    </w:p>
    <w:p w:rsidR="00CC256E" w:rsidRPr="005D4684" w:rsidRDefault="00364C0D" w:rsidP="00CC256E">
      <w:pPr>
        <w:shd w:val="clear" w:color="auto" w:fill="FFFFFF"/>
        <w:spacing w:after="150" w:line="300" w:lineRule="atLeast"/>
        <w:rPr>
          <w:rFonts w:ascii="Segoe UI" w:eastAsia="Times New Roman" w:hAnsi="Segoe UI" w:cs="Segoe UI"/>
          <w:color w:val="000000" w:themeColor="text1"/>
          <w:sz w:val="21"/>
          <w:szCs w:val="21"/>
          <w:lang w:val="en"/>
        </w:rPr>
      </w:pPr>
      <w:r w:rsidRPr="005D4684">
        <w:rPr>
          <w:rFonts w:ascii="Segoe UI" w:eastAsia="Times New Roman" w:hAnsi="Segoe UI" w:cs="Segoe UI"/>
          <w:noProof/>
          <w:color w:val="000000" w:themeColor="text1"/>
          <w:sz w:val="21"/>
          <w:szCs w:val="21"/>
        </w:rPr>
        <w:lastRenderedPageBreak/>
        <w:drawing>
          <wp:inline distT="0" distB="0" distL="0" distR="0" wp14:anchorId="42BD3D3C" wp14:editId="70E30B33">
            <wp:extent cx="5943600" cy="2442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en\Desktop\pruning\1-5 years .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943600" cy="2442575"/>
                    </a:xfrm>
                    <a:prstGeom prst="rect">
                      <a:avLst/>
                    </a:prstGeom>
                    <a:noFill/>
                    <a:ln>
                      <a:noFill/>
                    </a:ln>
                  </pic:spPr>
                </pic:pic>
              </a:graphicData>
            </a:graphic>
          </wp:inline>
        </w:drawing>
      </w:r>
    </w:p>
    <w:p w:rsidR="00CC256E" w:rsidRPr="005D4684" w:rsidRDefault="00CC256E" w:rsidP="00CC256E">
      <w:pPr>
        <w:shd w:val="clear" w:color="auto" w:fill="FFFFFF"/>
        <w:spacing w:after="150" w:line="300" w:lineRule="atLeast"/>
        <w:rPr>
          <w:rFonts w:ascii="Segoe UI" w:eastAsia="Times New Roman" w:hAnsi="Segoe UI" w:cs="Segoe UI"/>
          <w:b/>
          <w:color w:val="000000" w:themeColor="text1"/>
          <w:sz w:val="21"/>
          <w:szCs w:val="21"/>
          <w:lang w:val="en"/>
        </w:rPr>
      </w:pPr>
      <w:r w:rsidRPr="005D4684">
        <w:rPr>
          <w:rFonts w:ascii="Segoe UI" w:eastAsia="Times New Roman" w:hAnsi="Segoe UI" w:cs="Segoe UI"/>
          <w:b/>
          <w:color w:val="000000" w:themeColor="text1"/>
          <w:sz w:val="21"/>
          <w:szCs w:val="21"/>
          <w:lang w:val="en"/>
        </w:rPr>
        <w:t>This diagram shows how to prune in the Centra</w:t>
      </w:r>
      <w:r w:rsidR="00364C0D" w:rsidRPr="005D4684">
        <w:rPr>
          <w:rFonts w:ascii="Segoe UI" w:eastAsia="Times New Roman" w:hAnsi="Segoe UI" w:cs="Segoe UI"/>
          <w:b/>
          <w:color w:val="000000" w:themeColor="text1"/>
          <w:sz w:val="21"/>
          <w:szCs w:val="21"/>
          <w:lang w:val="en"/>
        </w:rPr>
        <w:t>l Leader system from planting</w:t>
      </w:r>
      <w:r w:rsidRPr="005D4684">
        <w:rPr>
          <w:rFonts w:ascii="Segoe UI" w:eastAsia="Times New Roman" w:hAnsi="Segoe UI" w:cs="Segoe UI"/>
          <w:b/>
          <w:color w:val="000000" w:themeColor="text1"/>
          <w:sz w:val="21"/>
          <w:szCs w:val="21"/>
          <w:lang w:val="en"/>
        </w:rPr>
        <w:t xml:space="preserve"> through the </w:t>
      </w:r>
      <w:r w:rsidR="00364C0D" w:rsidRPr="005D4684">
        <w:rPr>
          <w:rFonts w:ascii="Segoe UI" w:eastAsia="Times New Roman" w:hAnsi="Segoe UI" w:cs="Segoe UI"/>
          <w:b/>
          <w:color w:val="000000" w:themeColor="text1"/>
          <w:sz w:val="21"/>
          <w:szCs w:val="21"/>
          <w:lang w:val="en"/>
        </w:rPr>
        <w:t>fifth</w:t>
      </w:r>
      <w:r w:rsidRPr="005D4684">
        <w:rPr>
          <w:rFonts w:ascii="Segoe UI" w:eastAsia="Times New Roman" w:hAnsi="Segoe UI" w:cs="Segoe UI"/>
          <w:b/>
          <w:color w:val="000000" w:themeColor="text1"/>
          <w:sz w:val="21"/>
          <w:szCs w:val="21"/>
          <w:lang w:val="en"/>
        </w:rPr>
        <w:t xml:space="preserve"> year.</w:t>
      </w:r>
    </w:p>
    <w:p w:rsidR="00F51235" w:rsidRPr="005D4684" w:rsidRDefault="00F51235" w:rsidP="00CC256E">
      <w:pPr>
        <w:shd w:val="clear" w:color="auto" w:fill="FFFFFF"/>
        <w:spacing w:after="150" w:line="300" w:lineRule="atLeast"/>
        <w:rPr>
          <w:rFonts w:ascii="Segoe UI" w:eastAsia="Times New Roman" w:hAnsi="Segoe UI" w:cs="Segoe UI"/>
          <w:color w:val="000000" w:themeColor="text1"/>
          <w:sz w:val="21"/>
          <w:szCs w:val="21"/>
          <w:lang w:val="en"/>
        </w:rPr>
      </w:pPr>
    </w:p>
    <w:p w:rsidR="00F51235" w:rsidRPr="005D4684" w:rsidRDefault="00F51235" w:rsidP="00CC256E">
      <w:pPr>
        <w:shd w:val="clear" w:color="auto" w:fill="FFFFFF"/>
        <w:spacing w:after="150" w:line="300" w:lineRule="atLeast"/>
        <w:rPr>
          <w:rFonts w:ascii="Segoe UI" w:eastAsia="Times New Roman" w:hAnsi="Segoe UI" w:cs="Segoe UI"/>
          <w:color w:val="000000" w:themeColor="text1"/>
          <w:sz w:val="21"/>
          <w:szCs w:val="21"/>
          <w:lang w:val="en"/>
        </w:rPr>
      </w:pPr>
    </w:p>
    <w:p w:rsidR="00F51235" w:rsidRPr="005D4684" w:rsidRDefault="00F51235" w:rsidP="00CC256E">
      <w:pPr>
        <w:shd w:val="clear" w:color="auto" w:fill="FFFFFF"/>
        <w:spacing w:after="150" w:line="300" w:lineRule="atLeast"/>
        <w:rPr>
          <w:rFonts w:ascii="Segoe UI" w:eastAsia="Times New Roman" w:hAnsi="Segoe UI" w:cs="Segoe UI"/>
          <w:color w:val="000000" w:themeColor="text1"/>
          <w:sz w:val="21"/>
          <w:szCs w:val="21"/>
          <w:lang w:val="en"/>
        </w:rPr>
      </w:pPr>
    </w:p>
    <w:p w:rsidR="00CC256E" w:rsidRPr="005D4684" w:rsidRDefault="00CC256E" w:rsidP="00CC256E">
      <w:pPr>
        <w:shd w:val="clear" w:color="auto" w:fill="FFFFFF"/>
        <w:spacing w:before="150" w:after="150" w:line="600" w:lineRule="atLeast"/>
        <w:outlineLvl w:val="1"/>
        <w:rPr>
          <w:rFonts w:ascii="inherit" w:eastAsia="Times New Roman" w:hAnsi="inherit" w:cs="Segoe UI"/>
          <w:b/>
          <w:color w:val="000000" w:themeColor="text1"/>
          <w:sz w:val="32"/>
          <w:szCs w:val="32"/>
          <w:lang w:val="en"/>
        </w:rPr>
      </w:pPr>
      <w:r w:rsidRPr="005D4684">
        <w:rPr>
          <w:rFonts w:ascii="inherit" w:eastAsia="Times New Roman" w:hAnsi="inherit" w:cs="Segoe UI"/>
          <w:b/>
          <w:color w:val="000000" w:themeColor="text1"/>
          <w:sz w:val="32"/>
          <w:szCs w:val="32"/>
          <w:lang w:val="en"/>
        </w:rPr>
        <w:t>Vase or Open Center training system</w:t>
      </w:r>
    </w:p>
    <w:p w:rsidR="00CC256E" w:rsidRPr="005D4684" w:rsidRDefault="00CC256E" w:rsidP="00CC256E">
      <w:pPr>
        <w:shd w:val="clear" w:color="auto" w:fill="FFFFFF"/>
        <w:spacing w:after="150" w:line="300" w:lineRule="atLeast"/>
        <w:rPr>
          <w:rFonts w:ascii="Segoe UI" w:eastAsia="Times New Roman" w:hAnsi="Segoe UI" w:cs="Segoe UI"/>
          <w:color w:val="000000" w:themeColor="text1"/>
          <w:sz w:val="21"/>
          <w:szCs w:val="21"/>
          <w:lang w:val="en"/>
        </w:rPr>
      </w:pPr>
      <w:r w:rsidRPr="005D4684">
        <w:rPr>
          <w:rFonts w:ascii="Segoe UI" w:eastAsia="Times New Roman" w:hAnsi="Segoe UI" w:cs="Segoe UI"/>
          <w:noProof/>
          <w:color w:val="000000" w:themeColor="text1"/>
          <w:sz w:val="21"/>
          <w:szCs w:val="21"/>
        </w:rPr>
        <w:drawing>
          <wp:inline distT="0" distB="0" distL="0" distR="0" wp14:anchorId="51318CA7" wp14:editId="74EDB683">
            <wp:extent cx="6009640" cy="2952750"/>
            <wp:effectExtent l="0" t="0" r="0" b="0"/>
            <wp:docPr id="2" name="Picture 2" descr="http://groworganic.com/organic-gardening/images/uploads/mg0006art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oworganic.com/organic-gardening/images/uploads/mg0006art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519" cy="3007229"/>
                    </a:xfrm>
                    <a:prstGeom prst="rect">
                      <a:avLst/>
                    </a:prstGeom>
                    <a:noFill/>
                    <a:ln>
                      <a:noFill/>
                    </a:ln>
                  </pic:spPr>
                </pic:pic>
              </a:graphicData>
            </a:graphic>
          </wp:inline>
        </w:drawing>
      </w:r>
    </w:p>
    <w:p w:rsidR="00CC256E" w:rsidRPr="005D4684" w:rsidRDefault="00CC256E" w:rsidP="00CC256E">
      <w:pPr>
        <w:shd w:val="clear" w:color="auto" w:fill="FFFFFF"/>
        <w:spacing w:after="150" w:line="300" w:lineRule="atLeast"/>
        <w:rPr>
          <w:rFonts w:ascii="Arial" w:eastAsia="Times New Roman" w:hAnsi="Arial" w:cs="Arial"/>
          <w:color w:val="000000" w:themeColor="text1"/>
          <w:sz w:val="24"/>
          <w:szCs w:val="24"/>
          <w:lang w:val="en"/>
        </w:rPr>
      </w:pPr>
      <w:r w:rsidRPr="005D4684">
        <w:rPr>
          <w:rFonts w:ascii="Arial" w:eastAsia="Times New Roman" w:hAnsi="Arial" w:cs="Arial"/>
          <w:color w:val="000000" w:themeColor="text1"/>
          <w:sz w:val="24"/>
          <w:szCs w:val="24"/>
          <w:lang w:val="en"/>
        </w:rPr>
        <w:t>The Vase is the simplest shape for beginning orchardists to prune, and allows plentiful sunlight in its open center. The drawbacks are weak branches that need props when bearing fruit, and heavy shade that can develop from leaves on the upper branches of the tree.</w:t>
      </w:r>
    </w:p>
    <w:p w:rsidR="00F51235" w:rsidRPr="005D4684" w:rsidRDefault="00F51235" w:rsidP="00CC256E">
      <w:pPr>
        <w:shd w:val="clear" w:color="auto" w:fill="FFFFFF"/>
        <w:spacing w:after="150" w:line="300" w:lineRule="atLeast"/>
        <w:rPr>
          <w:rFonts w:ascii="Arial" w:eastAsia="Times New Roman" w:hAnsi="Arial" w:cs="Arial"/>
          <w:color w:val="000000" w:themeColor="text1"/>
          <w:sz w:val="24"/>
          <w:szCs w:val="24"/>
          <w:lang w:val="en"/>
        </w:rPr>
      </w:pPr>
    </w:p>
    <w:p w:rsidR="00F51235" w:rsidRPr="005D4684" w:rsidRDefault="00CC256E" w:rsidP="00F51235">
      <w:pPr>
        <w:shd w:val="clear" w:color="auto" w:fill="FFFFFF"/>
        <w:spacing w:after="150" w:line="300" w:lineRule="atLeast"/>
        <w:rPr>
          <w:rFonts w:ascii="Segoe UI" w:eastAsia="Times New Roman" w:hAnsi="Segoe UI" w:cs="Segoe UI"/>
          <w:color w:val="000000" w:themeColor="text1"/>
          <w:lang w:val="en"/>
        </w:rPr>
      </w:pPr>
      <w:r w:rsidRPr="005D4684">
        <w:rPr>
          <w:rFonts w:ascii="Segoe UI" w:eastAsia="Times New Roman" w:hAnsi="Segoe UI" w:cs="Segoe UI"/>
          <w:color w:val="000000" w:themeColor="text1"/>
          <w:lang w:val="en"/>
        </w:rPr>
        <w:t xml:space="preserve">A traditional shape for: </w:t>
      </w:r>
      <w:r w:rsidRPr="005D4684">
        <w:rPr>
          <w:rFonts w:ascii="Segoe UI" w:eastAsia="Times New Roman" w:hAnsi="Segoe UI" w:cs="Segoe UI"/>
          <w:b/>
          <w:bCs/>
          <w:color w:val="000000" w:themeColor="text1"/>
          <w:lang w:val="en"/>
        </w:rPr>
        <w:t xml:space="preserve">Almond, apricot, cherry, fig, nectarine, peach, </w:t>
      </w:r>
      <w:r w:rsidR="00EA0CFB">
        <w:rPr>
          <w:rFonts w:ascii="Segoe UI" w:eastAsia="Times New Roman" w:hAnsi="Segoe UI" w:cs="Segoe UI"/>
          <w:b/>
          <w:bCs/>
          <w:color w:val="000000" w:themeColor="text1"/>
          <w:lang w:val="en"/>
        </w:rPr>
        <w:t>J</w:t>
      </w:r>
      <w:r w:rsidR="00364C0D" w:rsidRPr="005D4684">
        <w:rPr>
          <w:rFonts w:ascii="Segoe UI" w:eastAsia="Times New Roman" w:hAnsi="Segoe UI" w:cs="Segoe UI"/>
          <w:b/>
          <w:bCs/>
          <w:color w:val="000000" w:themeColor="text1"/>
          <w:lang w:val="en"/>
        </w:rPr>
        <w:t>apanese</w:t>
      </w:r>
      <w:r w:rsidRPr="005D4684">
        <w:rPr>
          <w:rFonts w:ascii="Segoe UI" w:eastAsia="Times New Roman" w:hAnsi="Segoe UI" w:cs="Segoe UI"/>
          <w:b/>
          <w:bCs/>
          <w:color w:val="000000" w:themeColor="text1"/>
          <w:lang w:val="en"/>
        </w:rPr>
        <w:t xml:space="preserve"> plum </w:t>
      </w:r>
    </w:p>
    <w:p w:rsidR="00F51235" w:rsidRPr="005D4684" w:rsidRDefault="00F51235" w:rsidP="00F51235">
      <w:pPr>
        <w:shd w:val="clear" w:color="auto" w:fill="FFFFFF"/>
        <w:spacing w:after="150" w:line="300" w:lineRule="atLeast"/>
        <w:rPr>
          <w:rFonts w:ascii="Segoe UI" w:eastAsia="Times New Roman" w:hAnsi="Segoe UI" w:cs="Segoe UI"/>
          <w:color w:val="000000" w:themeColor="text1"/>
          <w:lang w:val="en"/>
        </w:rPr>
      </w:pPr>
    </w:p>
    <w:p w:rsidR="00F51235" w:rsidRPr="005D4684" w:rsidRDefault="00F51235" w:rsidP="00F51235">
      <w:pPr>
        <w:shd w:val="clear" w:color="auto" w:fill="FFFFFF"/>
        <w:spacing w:after="150" w:line="300" w:lineRule="atLeast"/>
        <w:rPr>
          <w:rFonts w:ascii="Segoe UI" w:eastAsia="Times New Roman" w:hAnsi="Segoe UI" w:cs="Segoe UI"/>
          <w:color w:val="000000" w:themeColor="text1"/>
          <w:lang w:val="en"/>
        </w:rPr>
      </w:pPr>
    </w:p>
    <w:p w:rsidR="00F51235" w:rsidRPr="005D4684" w:rsidRDefault="00F51235" w:rsidP="00F51235">
      <w:pPr>
        <w:shd w:val="clear" w:color="auto" w:fill="FFFFFF"/>
        <w:spacing w:after="150" w:line="300" w:lineRule="atLeast"/>
        <w:rPr>
          <w:rFonts w:ascii="Segoe UI" w:eastAsia="Times New Roman" w:hAnsi="Segoe UI" w:cs="Segoe UI"/>
          <w:color w:val="000000" w:themeColor="text1"/>
          <w:lang w:val="en"/>
        </w:rPr>
      </w:pPr>
    </w:p>
    <w:p w:rsidR="00CC256E" w:rsidRPr="005D4684" w:rsidRDefault="00CC256E" w:rsidP="00F51235">
      <w:pPr>
        <w:shd w:val="clear" w:color="auto" w:fill="FFFFFF"/>
        <w:spacing w:after="150" w:line="300" w:lineRule="atLeast"/>
        <w:rPr>
          <w:rFonts w:ascii="Segoe UI" w:eastAsia="Times New Roman" w:hAnsi="Segoe UI" w:cs="Segoe UI"/>
          <w:color w:val="000000" w:themeColor="text1"/>
          <w:lang w:val="en"/>
        </w:rPr>
      </w:pPr>
      <w:r w:rsidRPr="005D4684">
        <w:rPr>
          <w:rFonts w:ascii="inherit" w:eastAsia="Times New Roman" w:hAnsi="inherit" w:cs="Segoe UI"/>
          <w:b/>
          <w:color w:val="000000" w:themeColor="text1"/>
          <w:sz w:val="32"/>
          <w:szCs w:val="32"/>
          <w:lang w:val="en"/>
        </w:rPr>
        <w:t>Modified Central Leader training system</w:t>
      </w:r>
    </w:p>
    <w:p w:rsidR="00364C0D" w:rsidRPr="005D4684" w:rsidRDefault="00CC256E" w:rsidP="00CC256E">
      <w:pPr>
        <w:shd w:val="clear" w:color="auto" w:fill="FFFFFF"/>
        <w:spacing w:after="150" w:line="300" w:lineRule="atLeast"/>
        <w:rPr>
          <w:rFonts w:ascii="Segoe UI" w:eastAsia="Times New Roman" w:hAnsi="Segoe UI" w:cs="Segoe UI"/>
          <w:color w:val="000000" w:themeColor="text1"/>
          <w:sz w:val="24"/>
          <w:szCs w:val="24"/>
          <w:lang w:val="en"/>
        </w:rPr>
      </w:pPr>
      <w:r w:rsidRPr="005D4684">
        <w:rPr>
          <w:rFonts w:ascii="Segoe UI" w:eastAsia="Times New Roman" w:hAnsi="Segoe UI" w:cs="Segoe UI"/>
          <w:noProof/>
          <w:color w:val="000000" w:themeColor="text1"/>
          <w:sz w:val="21"/>
          <w:szCs w:val="21"/>
        </w:rPr>
        <w:drawing>
          <wp:inline distT="0" distB="0" distL="0" distR="0" wp14:anchorId="5E7FA33E" wp14:editId="61A671D7">
            <wp:extent cx="4143375" cy="1958340"/>
            <wp:effectExtent l="0" t="0" r="9525" b="3810"/>
            <wp:docPr id="1" name="Picture 1" descr="http://groworganic.com/organic-gardening/images/uploads/L_IMG_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roworganic.com/organic-gardening/images/uploads/L_IMG_figur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64432" cy="1968292"/>
                    </a:xfrm>
                    <a:prstGeom prst="rect">
                      <a:avLst/>
                    </a:prstGeom>
                    <a:noFill/>
                    <a:ln>
                      <a:noFill/>
                    </a:ln>
                  </pic:spPr>
                </pic:pic>
              </a:graphicData>
            </a:graphic>
          </wp:inline>
        </w:drawing>
      </w:r>
      <w:r w:rsidRPr="005D4684">
        <w:rPr>
          <w:rFonts w:ascii="Segoe UI" w:eastAsia="Times New Roman" w:hAnsi="Segoe UI" w:cs="Segoe UI"/>
          <w:color w:val="000000" w:themeColor="text1"/>
          <w:sz w:val="21"/>
          <w:szCs w:val="21"/>
          <w:lang w:val="en"/>
        </w:rPr>
        <w:br/>
      </w:r>
      <w:r w:rsidRPr="005D4684">
        <w:rPr>
          <w:rFonts w:ascii="Segoe UI" w:eastAsia="Times New Roman" w:hAnsi="Segoe UI" w:cs="Segoe UI"/>
          <w:color w:val="000000" w:themeColor="text1"/>
          <w:sz w:val="24"/>
          <w:szCs w:val="24"/>
          <w:lang w:val="en"/>
        </w:rPr>
        <w:t xml:space="preserve">Modified Central Leader is the compromise shape. Here is a diagram of how to prune a tree according to this training system during its first four years </w:t>
      </w:r>
    </w:p>
    <w:p w:rsidR="00CC256E" w:rsidRPr="005D4684" w:rsidRDefault="00CC256E" w:rsidP="00CC256E">
      <w:pPr>
        <w:shd w:val="clear" w:color="auto" w:fill="FFFFFF"/>
        <w:spacing w:after="150" w:line="300" w:lineRule="atLeast"/>
        <w:rPr>
          <w:rFonts w:ascii="Segoe UI" w:eastAsia="Times New Roman" w:hAnsi="Segoe UI" w:cs="Segoe UI"/>
          <w:color w:val="000000" w:themeColor="text1"/>
          <w:sz w:val="24"/>
          <w:szCs w:val="24"/>
          <w:lang w:val="en"/>
        </w:rPr>
      </w:pPr>
      <w:r w:rsidRPr="005D4684">
        <w:rPr>
          <w:rFonts w:ascii="Segoe UI" w:eastAsia="Times New Roman" w:hAnsi="Segoe UI" w:cs="Segoe UI"/>
          <w:color w:val="000000" w:themeColor="text1"/>
          <w:sz w:val="24"/>
          <w:szCs w:val="24"/>
          <w:lang w:val="en"/>
        </w:rPr>
        <w:t>Combining the best features of both the Central Leader and Vase systems (sturdy trunk and central light) the Modified Central Leader is the default choice. Easier to harvest than a tall Central Leader tree, and with stronger branches than an Open tree, this is also the best choice for all fruit trees in the sunny Southwest.</w:t>
      </w:r>
    </w:p>
    <w:p w:rsidR="00EA0CFB" w:rsidRDefault="00CC256E" w:rsidP="00F51235">
      <w:pPr>
        <w:shd w:val="clear" w:color="auto" w:fill="FFFFFF"/>
        <w:spacing w:line="300" w:lineRule="atLeast"/>
        <w:rPr>
          <w:rFonts w:ascii="Segoe UI" w:eastAsia="Times New Roman" w:hAnsi="Segoe UI" w:cs="Segoe UI"/>
          <w:b/>
          <w:bCs/>
          <w:color w:val="000000" w:themeColor="text1"/>
          <w:sz w:val="21"/>
          <w:szCs w:val="21"/>
          <w:lang w:val="en"/>
        </w:rPr>
      </w:pPr>
      <w:r w:rsidRPr="005D4684">
        <w:rPr>
          <w:rFonts w:ascii="Segoe UI" w:eastAsia="Times New Roman" w:hAnsi="Segoe UI" w:cs="Segoe UI"/>
          <w:color w:val="000000" w:themeColor="text1"/>
          <w:sz w:val="21"/>
          <w:szCs w:val="21"/>
          <w:lang w:val="en"/>
        </w:rPr>
        <w:t xml:space="preserve">A good choice for: </w:t>
      </w:r>
      <w:r w:rsidRPr="005D4684">
        <w:rPr>
          <w:rFonts w:ascii="Segoe UI" w:eastAsia="Times New Roman" w:hAnsi="Segoe UI" w:cs="Segoe UI"/>
          <w:b/>
          <w:bCs/>
          <w:color w:val="000000" w:themeColor="text1"/>
          <w:sz w:val="21"/>
          <w:szCs w:val="21"/>
          <w:lang w:val="en"/>
        </w:rPr>
        <w:t>Almo</w:t>
      </w:r>
      <w:r w:rsidR="00364C0D" w:rsidRPr="005D4684">
        <w:rPr>
          <w:rFonts w:ascii="Segoe UI" w:eastAsia="Times New Roman" w:hAnsi="Segoe UI" w:cs="Segoe UI"/>
          <w:b/>
          <w:bCs/>
          <w:color w:val="000000" w:themeColor="text1"/>
          <w:sz w:val="21"/>
          <w:szCs w:val="21"/>
          <w:lang w:val="en"/>
        </w:rPr>
        <w:t>nd, apple, apricot, cherry,</w:t>
      </w:r>
      <w:r w:rsidRPr="005D4684">
        <w:rPr>
          <w:rFonts w:ascii="Segoe UI" w:eastAsia="Times New Roman" w:hAnsi="Segoe UI" w:cs="Segoe UI"/>
          <w:b/>
          <w:bCs/>
          <w:color w:val="000000" w:themeColor="text1"/>
          <w:sz w:val="21"/>
          <w:szCs w:val="21"/>
          <w:lang w:val="en"/>
        </w:rPr>
        <w:t xml:space="preserve"> nectarine, pear, p</w:t>
      </w:r>
      <w:r w:rsidR="00364C0D" w:rsidRPr="005D4684">
        <w:rPr>
          <w:rFonts w:ascii="Segoe UI" w:eastAsia="Times New Roman" w:hAnsi="Segoe UI" w:cs="Segoe UI"/>
          <w:b/>
          <w:bCs/>
          <w:color w:val="000000" w:themeColor="text1"/>
          <w:sz w:val="21"/>
          <w:szCs w:val="21"/>
          <w:lang w:val="en"/>
        </w:rPr>
        <w:t>ecan, persimmon, E. plum</w:t>
      </w:r>
    </w:p>
    <w:p w:rsidR="00EA0CFB" w:rsidRDefault="00EA0CFB" w:rsidP="00F51235">
      <w:pPr>
        <w:shd w:val="clear" w:color="auto" w:fill="FFFFFF"/>
        <w:spacing w:line="300" w:lineRule="atLeast"/>
        <w:rPr>
          <w:rFonts w:ascii="Segoe UI" w:eastAsia="Times New Roman" w:hAnsi="Segoe UI" w:cs="Segoe UI"/>
          <w:b/>
          <w:bCs/>
          <w:color w:val="000000" w:themeColor="text1"/>
          <w:sz w:val="21"/>
          <w:szCs w:val="21"/>
          <w:lang w:val="en"/>
        </w:rPr>
      </w:pPr>
    </w:p>
    <w:p w:rsidR="00CC256E" w:rsidRDefault="006305BF" w:rsidP="00F51235">
      <w:pPr>
        <w:shd w:val="clear" w:color="auto" w:fill="FFFFFF"/>
        <w:spacing w:line="300" w:lineRule="atLeast"/>
      </w:pPr>
      <w:bookmarkStart w:id="0" w:name="_GoBack"/>
      <w:bookmarkEnd w:id="0"/>
      <w:r w:rsidRPr="006305BF">
        <w:rPr>
          <w:noProof/>
        </w:rPr>
        <w:drawing>
          <wp:inline distT="0" distB="0" distL="0" distR="0">
            <wp:extent cx="5581650" cy="4158615"/>
            <wp:effectExtent l="0" t="0" r="0" b="0"/>
            <wp:docPr id="6" name="Picture 6" descr="C:\Users\Ken\Desktop\pruning\thining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en\Desktop\pruning\thiningheadin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9895" cy="4172208"/>
                    </a:xfrm>
                    <a:prstGeom prst="rect">
                      <a:avLst/>
                    </a:prstGeom>
                    <a:noFill/>
                    <a:ln>
                      <a:noFill/>
                    </a:ln>
                  </pic:spPr>
                </pic:pic>
              </a:graphicData>
            </a:graphic>
          </wp:inline>
        </w:drawing>
      </w:r>
    </w:p>
    <w:sectPr w:rsidR="00CC256E" w:rsidSect="00F512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936" w:rsidRDefault="00664936" w:rsidP="00F51235">
      <w:pPr>
        <w:spacing w:after="0" w:line="240" w:lineRule="auto"/>
      </w:pPr>
      <w:r>
        <w:separator/>
      </w:r>
    </w:p>
  </w:endnote>
  <w:endnote w:type="continuationSeparator" w:id="0">
    <w:p w:rsidR="00664936" w:rsidRDefault="00664936" w:rsidP="00F51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936" w:rsidRDefault="00664936" w:rsidP="00F51235">
      <w:pPr>
        <w:spacing w:after="0" w:line="240" w:lineRule="auto"/>
      </w:pPr>
      <w:r>
        <w:separator/>
      </w:r>
    </w:p>
  </w:footnote>
  <w:footnote w:type="continuationSeparator" w:id="0">
    <w:p w:rsidR="00664936" w:rsidRDefault="00664936" w:rsidP="00F512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6E"/>
    <w:rsid w:val="00364C0D"/>
    <w:rsid w:val="005D4684"/>
    <w:rsid w:val="006305BF"/>
    <w:rsid w:val="00664936"/>
    <w:rsid w:val="009F5F5D"/>
    <w:rsid w:val="00A17C4E"/>
    <w:rsid w:val="00A44D41"/>
    <w:rsid w:val="00B10576"/>
    <w:rsid w:val="00CC256E"/>
    <w:rsid w:val="00E25E82"/>
    <w:rsid w:val="00EA0CFB"/>
    <w:rsid w:val="00F51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B3F6D9-89AA-4B8F-ABF4-5DAA52AA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C256E"/>
    <w:pPr>
      <w:spacing w:before="150" w:after="150" w:line="600" w:lineRule="atLeast"/>
      <w:outlineLvl w:val="1"/>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256E"/>
    <w:rPr>
      <w:rFonts w:ascii="inherit" w:eastAsia="Times New Roman" w:hAnsi="inherit" w:cs="Times New Roman"/>
      <w:sz w:val="36"/>
      <w:szCs w:val="36"/>
    </w:rPr>
  </w:style>
  <w:style w:type="character" w:styleId="Hyperlink">
    <w:name w:val="Hyperlink"/>
    <w:basedOn w:val="DefaultParagraphFont"/>
    <w:uiPriority w:val="99"/>
    <w:unhideWhenUsed/>
    <w:rsid w:val="00CC256E"/>
    <w:rPr>
      <w:strike w:val="0"/>
      <w:dstrike w:val="0"/>
      <w:color w:val="AD53A0"/>
      <w:u w:val="none"/>
      <w:effect w:val="none"/>
    </w:rPr>
  </w:style>
  <w:style w:type="character" w:styleId="Emphasis">
    <w:name w:val="Emphasis"/>
    <w:basedOn w:val="DefaultParagraphFont"/>
    <w:uiPriority w:val="20"/>
    <w:qFormat/>
    <w:rsid w:val="00CC256E"/>
    <w:rPr>
      <w:i/>
      <w:iCs/>
    </w:rPr>
  </w:style>
  <w:style w:type="character" w:styleId="Strong">
    <w:name w:val="Strong"/>
    <w:basedOn w:val="DefaultParagraphFont"/>
    <w:uiPriority w:val="22"/>
    <w:qFormat/>
    <w:rsid w:val="00CC256E"/>
    <w:rPr>
      <w:b/>
      <w:bCs/>
    </w:rPr>
  </w:style>
  <w:style w:type="paragraph" w:styleId="NormalWeb">
    <w:name w:val="Normal (Web)"/>
    <w:basedOn w:val="Normal"/>
    <w:uiPriority w:val="99"/>
    <w:semiHidden/>
    <w:unhideWhenUsed/>
    <w:rsid w:val="00CC256E"/>
    <w:pPr>
      <w:spacing w:after="15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51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235"/>
  </w:style>
  <w:style w:type="paragraph" w:styleId="Footer">
    <w:name w:val="footer"/>
    <w:basedOn w:val="Normal"/>
    <w:link w:val="FooterChar"/>
    <w:uiPriority w:val="99"/>
    <w:unhideWhenUsed/>
    <w:rsid w:val="00F51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235"/>
  </w:style>
  <w:style w:type="paragraph" w:styleId="BalloonText">
    <w:name w:val="Balloon Text"/>
    <w:basedOn w:val="Normal"/>
    <w:link w:val="BalloonTextChar"/>
    <w:uiPriority w:val="99"/>
    <w:semiHidden/>
    <w:unhideWhenUsed/>
    <w:rsid w:val="005D4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6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51468">
      <w:bodyDiv w:val="1"/>
      <w:marLeft w:val="0"/>
      <w:marRight w:val="0"/>
      <w:marTop w:val="0"/>
      <w:marBottom w:val="0"/>
      <w:divBdr>
        <w:top w:val="none" w:sz="0" w:space="0" w:color="auto"/>
        <w:left w:val="none" w:sz="0" w:space="0" w:color="auto"/>
        <w:bottom w:val="none" w:sz="0" w:space="0" w:color="auto"/>
        <w:right w:val="none" w:sz="0" w:space="0" w:color="auto"/>
      </w:divBdr>
      <w:divsChild>
        <w:div w:id="976689923">
          <w:marLeft w:val="0"/>
          <w:marRight w:val="0"/>
          <w:marTop w:val="0"/>
          <w:marBottom w:val="0"/>
          <w:divBdr>
            <w:top w:val="none" w:sz="0" w:space="0" w:color="auto"/>
            <w:left w:val="none" w:sz="0" w:space="0" w:color="auto"/>
            <w:bottom w:val="none" w:sz="0" w:space="0" w:color="auto"/>
            <w:right w:val="none" w:sz="0" w:space="0" w:color="auto"/>
          </w:divBdr>
          <w:divsChild>
            <w:div w:id="778715719">
              <w:marLeft w:val="0"/>
              <w:marRight w:val="0"/>
              <w:marTop w:val="0"/>
              <w:marBottom w:val="240"/>
              <w:divBdr>
                <w:top w:val="none" w:sz="0" w:space="0" w:color="auto"/>
                <w:left w:val="none" w:sz="0" w:space="0" w:color="auto"/>
                <w:bottom w:val="none" w:sz="0" w:space="0" w:color="auto"/>
                <w:right w:val="none" w:sz="0" w:space="0" w:color="auto"/>
              </w:divBdr>
              <w:divsChild>
                <w:div w:id="621307265">
                  <w:marLeft w:val="0"/>
                  <w:marRight w:val="0"/>
                  <w:marTop w:val="0"/>
                  <w:marBottom w:val="0"/>
                  <w:divBdr>
                    <w:top w:val="none" w:sz="0" w:space="0" w:color="auto"/>
                    <w:left w:val="none" w:sz="0" w:space="0" w:color="auto"/>
                    <w:bottom w:val="none" w:sz="0" w:space="0" w:color="auto"/>
                    <w:right w:val="none" w:sz="0" w:space="0" w:color="auto"/>
                  </w:divBdr>
                  <w:divsChild>
                    <w:div w:id="119423455">
                      <w:marLeft w:val="0"/>
                      <w:marRight w:val="0"/>
                      <w:marTop w:val="0"/>
                      <w:marBottom w:val="0"/>
                      <w:divBdr>
                        <w:top w:val="none" w:sz="0" w:space="0" w:color="auto"/>
                        <w:left w:val="none" w:sz="0" w:space="0" w:color="auto"/>
                        <w:bottom w:val="none" w:sz="0" w:space="0" w:color="auto"/>
                        <w:right w:val="none" w:sz="0" w:space="0" w:color="auto"/>
                      </w:divBdr>
                      <w:divsChild>
                        <w:div w:id="12643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s://www.facebook.com/RoadsEndFarm/photos/a.202351119800378.42936.202350859800404/683013555067463/?type=3&amp;source=11"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MFruitGrowers@aol.com"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Ken</cp:lastModifiedBy>
  <cp:revision>4</cp:revision>
  <cp:lastPrinted>2016-02-11T21:31:00Z</cp:lastPrinted>
  <dcterms:created xsi:type="dcterms:W3CDTF">2016-02-11T17:15:00Z</dcterms:created>
  <dcterms:modified xsi:type="dcterms:W3CDTF">2016-02-26T18:52:00Z</dcterms:modified>
</cp:coreProperties>
</file>